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Ansökningsformulär</w:t>
      </w:r>
      <w:r w:rsidDel="00000000" w:rsidR="00000000" w:rsidRPr="00000000">
        <w:rPr>
          <w:rtl w:val="0"/>
        </w:rPr>
      </w:r>
    </w:p>
    <w:p w:rsidR="00000000" w:rsidDel="00000000" w:rsidP="00000000" w:rsidRDefault="00000000" w:rsidRPr="00000000" w14:paraId="00000002">
      <w:pPr>
        <w:rPr>
          <w:i w:val="1"/>
          <w:sz w:val="28"/>
          <w:szCs w:val="28"/>
        </w:rPr>
      </w:pPr>
      <w:r w:rsidDel="00000000" w:rsidR="00000000" w:rsidRPr="00000000">
        <w:rPr>
          <w:i w:val="1"/>
          <w:sz w:val="28"/>
          <w:szCs w:val="28"/>
          <w:rtl w:val="0"/>
        </w:rPr>
        <w:t xml:space="preserve">Tjänst som projektledare på RFSL Newcomers Stockholm</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 att få den information vi behöver från dig som arbetssökande, och för att kunna genomföra rekryteringen på ett så rättvist sätt som möjligt ber vi dig fylla i detta ansökningsformulär.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Fyll i formuläret på datorn, spara och skicka det via mail.</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Ansökan skickas via e-post till rekrytering@stockholm.rfsl.se snarast möjligt. Sista ansökningsdag är 31 maj 2019. Observera att vi inte läser ansökningar som har skickats in på annat vis.</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Skriv ”Projektledare Newcomers” i ämnesraden.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Hbtq-kunskap/erfarenhet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Eftersom RFSL Stockholm arbetar för homosexuella, bisexuella och transpersoners och queeras rättigheter är det ett krav att du har någon kunskap och/eller erfarenhet om hbtq-personers livsvillkor. Dessa kunskaper kan du ha förvärvat genom till exempel personliga erfarenheter eller arbete med målgruppen.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0F">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Beskriv dina kunskaper och erfarenheter när det gäller hbtq-frågor och hbtq-flyktingars livssituation i Sverige. Svara med max 250 ord.</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0">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2">
      <w:pPr>
        <w:pStyle w:val="Heading2"/>
        <w:keepNext w:val="0"/>
        <w:keepLines w:val="0"/>
        <w:spacing w:after="0" w:lineRule="auto"/>
        <w:rPr>
          <w:rFonts w:ascii="Times New Roman" w:cs="Times New Roman" w:eastAsia="Times New Roman" w:hAnsi="Times New Roman"/>
          <w:b w:val="1"/>
          <w:sz w:val="28"/>
          <w:szCs w:val="28"/>
        </w:rPr>
      </w:pPr>
      <w:bookmarkStart w:colFirst="0" w:colLast="0" w:name="_el5f6yrsvf95" w:id="0"/>
      <w:bookmarkEnd w:id="0"/>
      <w:r w:rsidDel="00000000" w:rsidR="00000000" w:rsidRPr="00000000">
        <w:rPr>
          <w:rFonts w:ascii="Times New Roman" w:cs="Times New Roman" w:eastAsia="Times New Roman" w:hAnsi="Times New Roman"/>
          <w:b w:val="1"/>
          <w:sz w:val="28"/>
          <w:szCs w:val="28"/>
          <w:rtl w:val="0"/>
        </w:rPr>
        <w:t xml:space="preserve">Arbete i projektform</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Allt arbete som görs på RFSL Stockholm är projektbaserat och det är därför ett krav för dig som söker tjänsten att du har kunskap om/erfarenhet av projektbaserat arbete.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5">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Beskriv dina kunskaper kring projektbaserat arbete. Svara med max 250 ord.</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6">
            <w:pPr>
              <w:spacing w:after="12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Språkkunskaper</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är ett krav för dig som söker tjänsten att du är bekväm i att kommunicera på engelska. Det är också </w:t>
      </w:r>
      <w:r w:rsidDel="00000000" w:rsidR="00000000" w:rsidRPr="00000000">
        <w:rPr>
          <w:rFonts w:ascii="Times New Roman" w:cs="Times New Roman" w:eastAsia="Times New Roman" w:hAnsi="Times New Roman"/>
          <w:rtl w:val="0"/>
        </w:rPr>
        <w:t xml:space="preserve">meriterande</w:t>
      </w:r>
      <w:r w:rsidDel="00000000" w:rsidR="00000000" w:rsidRPr="00000000">
        <w:rPr>
          <w:rFonts w:ascii="Times New Roman" w:cs="Times New Roman" w:eastAsia="Times New Roman" w:hAnsi="Times New Roman"/>
          <w:rtl w:val="0"/>
        </w:rPr>
        <w:t xml:space="preserve"> om du kan tala svenska. Både svenska och engelska är arbetsspråk på RFSL Stockholm.</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182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C">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Beskriv dina kunskaper i engelska och svenska. </w:t>
            </w:r>
            <w:r w:rsidDel="00000000" w:rsidR="00000000" w:rsidRPr="00000000">
              <w:rPr>
                <w:rFonts w:ascii="Times New Roman" w:cs="Times New Roman" w:eastAsia="Times New Roman" w:hAnsi="Times New Roman"/>
                <w:sz w:val="24"/>
                <w:szCs w:val="24"/>
                <w:rtl w:val="0"/>
              </w:rPr>
              <w:t xml:space="preserve">Skriv också om du kan ytterligare språk och hur bekväm du är med att arbeta på det. </w:t>
            </w:r>
            <w:r w:rsidDel="00000000" w:rsidR="00000000" w:rsidRPr="00000000">
              <w:rPr>
                <w:rFonts w:ascii="Times New Roman" w:cs="Times New Roman" w:eastAsia="Times New Roman" w:hAnsi="Times New Roman"/>
                <w:rtl w:val="0"/>
              </w:rPr>
              <w:t xml:space="preserve">Svara med max 150 ord.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1D">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E">
      <w:pPr>
        <w:pStyle w:val="Heading2"/>
        <w:keepNext w:val="0"/>
        <w:keepLines w:val="0"/>
        <w:spacing w:after="0" w:lineRule="auto"/>
        <w:rPr>
          <w:rFonts w:ascii="Times New Roman" w:cs="Times New Roman" w:eastAsia="Times New Roman" w:hAnsi="Times New Roman"/>
          <w:b w:val="1"/>
          <w:sz w:val="28"/>
          <w:szCs w:val="28"/>
        </w:rPr>
      </w:pPr>
      <w:bookmarkStart w:colFirst="0" w:colLast="0" w:name="_xxznuj6u4tvo" w:id="1"/>
      <w:bookmarkEnd w:id="1"/>
      <w:r w:rsidDel="00000000" w:rsidR="00000000" w:rsidRPr="00000000">
        <w:rPr>
          <w:rFonts w:ascii="Times New Roman" w:cs="Times New Roman" w:eastAsia="Times New Roman" w:hAnsi="Times New Roman"/>
          <w:b w:val="1"/>
          <w:sz w:val="28"/>
          <w:szCs w:val="28"/>
          <w:rtl w:val="0"/>
        </w:rPr>
        <w:t xml:space="preserve">Erfarenhet från stödgrupper och peer to peer-metoder</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Projektet är baserat på stödgrupper och användandet av peer to peer-metoder.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4"/>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222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21">
            <w:pPr>
              <w:spacing w:after="12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Beskriv din erfarenhet av att arbeta med stödgrupper och peer to peer-metoder. Svara med max 250 ord.</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22">
            <w:pPr>
              <w:spacing w:after="120" w:lineRule="auto"/>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Erfarenhet från utbildningsverksamhet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projektet ska en stödgruppsverksamhet dokumenteras och sedan spridas och läras ut. Det är viktigt att du kan formulera en metod, skriva manualer och presentera metoden både skriftligt och muntligt.</w:t>
      </w:r>
      <w:r w:rsidDel="00000000" w:rsidR="00000000" w:rsidRPr="00000000">
        <w:rPr>
          <w:rFonts w:ascii="Times New Roman" w:cs="Times New Roman" w:eastAsia="Times New Roman" w:hAnsi="Times New Roman"/>
          <w:rtl w:val="0"/>
        </w:rPr>
        <w:t xml:space="preserve"> </w:t>
      </w:r>
    </w:p>
    <w:tbl>
      <w:tblPr>
        <w:tblStyle w:val="Table5"/>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26">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Beskriv din erfarenhet av att skapa undervisningsmaterial och av att undervisa. Svara med max 250 ord.</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27">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9">
      <w:pPr>
        <w:pStyle w:val="Heading2"/>
        <w:keepNext w:val="0"/>
        <w:keepLines w:val="0"/>
        <w:spacing w:after="0" w:lineRule="auto"/>
        <w:rPr>
          <w:rFonts w:ascii="Times New Roman" w:cs="Times New Roman" w:eastAsia="Times New Roman" w:hAnsi="Times New Roman"/>
          <w:b w:val="1"/>
          <w:sz w:val="28"/>
          <w:szCs w:val="28"/>
        </w:rPr>
      </w:pPr>
      <w:bookmarkStart w:colFirst="0" w:colLast="0" w:name="_2v4l4sqsrf62" w:id="2"/>
      <w:bookmarkEnd w:id="2"/>
      <w:r w:rsidDel="00000000" w:rsidR="00000000" w:rsidRPr="00000000">
        <w:rPr>
          <w:rFonts w:ascii="Times New Roman" w:cs="Times New Roman" w:eastAsia="Times New Roman" w:hAnsi="Times New Roman"/>
          <w:b w:val="1"/>
          <w:sz w:val="28"/>
          <w:szCs w:val="28"/>
          <w:rtl w:val="0"/>
        </w:rPr>
        <w:t xml:space="preserve">Ett tänkbar situation i projektet</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Målgruppen i projektet är väldigt heterogen, med deltagare från väldigt olika bakgrunder. Gemensamt är att man flytt från sitt hemland pga förföljelse för att man är hbtq. Asylprocessen är ofta lång och frustrerande och de flesta mår dåligt. Hur reagerar du när något oväntat händer? Svara med max 300 ord.</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6"/>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126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2C">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fter ett möte i en stödgrupp är det en medlem som dröjer sig kvar och inte verkar vilja gå hem. Medlemmen berättar att mötet rivit upp gamla känslor och att hen känner sig förvirrad och trött. Vad gör du?</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2D">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Övrigt</w:t>
      </w:r>
    </w:p>
    <w:tbl>
      <w:tblPr>
        <w:tblStyle w:val="Table7"/>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156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31">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Finns det något annat som du vill berätta om dig själv med anledning av denna ansökan? </w:t>
            </w:r>
          </w:p>
          <w:p w:rsidR="00000000" w:rsidDel="00000000" w:rsidP="00000000" w:rsidRDefault="00000000" w:rsidRPr="00000000" w14:paraId="00000032">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33">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Style w:val="Heading2"/>
        <w:keepNext w:val="0"/>
        <w:keepLines w:val="0"/>
        <w:spacing w:after="0" w:lineRule="auto"/>
        <w:rPr>
          <w:rFonts w:ascii="Times New Roman" w:cs="Times New Roman" w:eastAsia="Times New Roman" w:hAnsi="Times New Roman"/>
          <w:b w:val="1"/>
          <w:sz w:val="28"/>
          <w:szCs w:val="28"/>
        </w:rPr>
      </w:pPr>
      <w:bookmarkStart w:colFirst="0" w:colLast="0" w:name="_74o4i5hbd0bg" w:id="3"/>
      <w:bookmarkEnd w:id="3"/>
      <w:r w:rsidDel="00000000" w:rsidR="00000000" w:rsidRPr="00000000">
        <w:rPr>
          <w:rFonts w:ascii="Times New Roman" w:cs="Times New Roman" w:eastAsia="Times New Roman" w:hAnsi="Times New Roman"/>
          <w:b w:val="1"/>
          <w:sz w:val="28"/>
          <w:szCs w:val="28"/>
          <w:rtl w:val="0"/>
        </w:rPr>
        <w:t xml:space="preserve">Personuppgifter</w:t>
      </w:r>
    </w:p>
    <w:tbl>
      <w:tblPr>
        <w:tblStyle w:val="Table8"/>
        <w:tblW w:w="781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70"/>
        <w:gridCol w:w="5145"/>
        <w:tblGridChange w:id="0">
          <w:tblGrid>
            <w:gridCol w:w="2670"/>
            <w:gridCol w:w="5145"/>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39">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Namn</w:t>
            </w:r>
          </w:p>
          <w:p w:rsidR="00000000" w:rsidDel="00000000" w:rsidP="00000000" w:rsidRDefault="00000000" w:rsidRPr="00000000" w14:paraId="0000003A">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3B">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40"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3D">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Adress</w:t>
            </w:r>
          </w:p>
          <w:p w:rsidR="00000000" w:rsidDel="00000000" w:rsidP="00000000" w:rsidRDefault="00000000" w:rsidRPr="00000000" w14:paraId="0000003E">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3F">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40"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41">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w:t>
            </w:r>
          </w:p>
          <w:p w:rsidR="00000000" w:rsidDel="00000000" w:rsidP="00000000" w:rsidRDefault="00000000" w:rsidRPr="00000000" w14:paraId="00000042">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43">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40" w:hRule="atLeast"/>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44">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w:t>
            </w:r>
          </w:p>
          <w:p w:rsidR="00000000" w:rsidDel="00000000" w:rsidP="00000000" w:rsidRDefault="00000000" w:rsidRPr="00000000" w14:paraId="00000045">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46">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after="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